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2466" w14:textId="61165F4F" w:rsidR="00277A9D" w:rsidRPr="00277A9D" w:rsidRDefault="00277A9D" w:rsidP="00277A9D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A9D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внеурочной деятельности по русскому языку «Сложности русского языка»</w:t>
      </w:r>
    </w:p>
    <w:p w14:paraId="40BE5AD6" w14:textId="77777777" w:rsid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14:paraId="4D2F474D" w14:textId="32534D04" w:rsidR="00277A9D" w:rsidRP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>Данная программа разработана на основе следующих нормативно-правовых документов:</w:t>
      </w:r>
    </w:p>
    <w:p w14:paraId="0F8B0D79" w14:textId="6614653C" w:rsidR="00277A9D" w:rsidRP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9D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образовании в Российской Федерации» от 29.12.2012 г. № 273-ФЗ.</w:t>
      </w:r>
    </w:p>
    <w:p w14:paraId="1C4720DF" w14:textId="16E728BC" w:rsidR="00277A9D" w:rsidRP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9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9D">
        <w:rPr>
          <w:rFonts w:ascii="Times New Roman" w:hAnsi="Times New Roman" w:cs="Times New Roman"/>
          <w:sz w:val="28"/>
          <w:szCs w:val="28"/>
        </w:rPr>
        <w:t>приказом Минобразования и науки РФ от 17.12.2010 г. №1897.</w:t>
      </w:r>
    </w:p>
    <w:p w14:paraId="0CD2C7D0" w14:textId="34E7B49C" w:rsidR="00277A9D" w:rsidRP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9D">
        <w:rPr>
          <w:rFonts w:ascii="Times New Roman" w:hAnsi="Times New Roman" w:cs="Times New Roman"/>
          <w:sz w:val="28"/>
          <w:szCs w:val="28"/>
        </w:rPr>
        <w:t>Санитарно-эпидемиологические правил и нормативов СанПиН 2.4.2. № 2821-10 и изменений №3 от 29.04.2015 г. «Санитарно-эпидемиологических требований к условиям и организации обучения в общеобразовательных учреждениях»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97F55A" w14:textId="4B28413F" w:rsidR="00277A9D" w:rsidRP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9D">
        <w:rPr>
          <w:rFonts w:ascii="Times New Roman" w:hAnsi="Times New Roman" w:cs="Times New Roman"/>
          <w:sz w:val="28"/>
          <w:szCs w:val="28"/>
        </w:rPr>
        <w:t>Письма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C72E1" w14:textId="63F2031A" w:rsidR="00277A9D" w:rsidRP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9D">
        <w:rPr>
          <w:rFonts w:ascii="Times New Roman" w:hAnsi="Times New Roman" w:cs="Times New Roman"/>
          <w:sz w:val="28"/>
          <w:szCs w:val="28"/>
        </w:rPr>
        <w:t>«Основной образовательной программы основного общего образования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7A9D">
        <w:rPr>
          <w:rFonts w:ascii="Times New Roman" w:hAnsi="Times New Roman" w:cs="Times New Roman"/>
          <w:sz w:val="28"/>
          <w:szCs w:val="28"/>
        </w:rPr>
        <w:t xml:space="preserve">ОУ </w:t>
      </w:r>
    </w:p>
    <w:p w14:paraId="68C0253C" w14:textId="059DDD53" w:rsidR="00277A9D" w:rsidRP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7A9D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№ 34</w:t>
      </w:r>
      <w:r w:rsidRPr="00277A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61669C" w14:textId="0A4364C2" w:rsidR="00277A9D" w:rsidRP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>6. Плана внеурочной деятельности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7A9D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7A9D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№ 34</w:t>
      </w:r>
      <w:r w:rsidRPr="00277A9D">
        <w:rPr>
          <w:rFonts w:ascii="Times New Roman" w:hAnsi="Times New Roman" w:cs="Times New Roman"/>
          <w:sz w:val="28"/>
          <w:szCs w:val="28"/>
        </w:rPr>
        <w:t>».</w:t>
      </w:r>
    </w:p>
    <w:p w14:paraId="18569772" w14:textId="77777777" w:rsid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14:paraId="2F72CDF3" w14:textId="5AE5E2E5" w:rsidR="00277A9D" w:rsidRP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 xml:space="preserve">Актуальность программы определяется значимостью систематизации и углубления имеющихся знаний по указанным разделам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 w:rsidRPr="00277A9D">
        <w:rPr>
          <w:rFonts w:ascii="Times New Roman" w:hAnsi="Times New Roman" w:cs="Times New Roman"/>
          <w:sz w:val="28"/>
          <w:szCs w:val="28"/>
        </w:rPr>
        <w:t>.</w:t>
      </w:r>
    </w:p>
    <w:p w14:paraId="0270126F" w14:textId="3CFCBF34" w:rsidR="00277A9D" w:rsidRP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>Данная рабочая программа составлена на основе авторской программы Смирновой Л.Г. «Культура русской речи: Программа элективного курса.» – М.: ООО «ТИД «Русское слово-РС», 2005 и рассчитана на один год обучения (34 часа).</w:t>
      </w:r>
    </w:p>
    <w:p w14:paraId="0C2922FA" w14:textId="77777777" w:rsid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14:paraId="304BDE8D" w14:textId="28FCFAAA" w:rsidR="00277A9D" w:rsidRP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>При составлении планирования опора производилась на поурочные разработки уроков по русскому языку:</w:t>
      </w:r>
    </w:p>
    <w:p w14:paraId="19D53B0C" w14:textId="4897EEF6" w:rsid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 xml:space="preserve">Бондаренко М.А. Русский язык. Поурочные разработки. </w:t>
      </w:r>
      <w:r>
        <w:rPr>
          <w:rFonts w:ascii="Times New Roman" w:hAnsi="Times New Roman" w:cs="Times New Roman"/>
          <w:sz w:val="28"/>
          <w:szCs w:val="28"/>
        </w:rPr>
        <w:t>7, 8, 9</w:t>
      </w:r>
      <w:r w:rsidRPr="00277A9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7A9D">
        <w:rPr>
          <w:rFonts w:ascii="Times New Roman" w:hAnsi="Times New Roman" w:cs="Times New Roman"/>
          <w:sz w:val="28"/>
          <w:szCs w:val="28"/>
        </w:rPr>
        <w:t xml:space="preserve">: учеб. пособие для </w:t>
      </w:r>
      <w:proofErr w:type="spellStart"/>
      <w:r w:rsidRPr="00277A9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77A9D">
        <w:rPr>
          <w:rFonts w:ascii="Times New Roman" w:hAnsi="Times New Roman" w:cs="Times New Roman"/>
          <w:sz w:val="28"/>
          <w:szCs w:val="28"/>
        </w:rPr>
        <w:t>. организаций / М. А. Бондаренко. – М.: Просвещение, 2020.</w:t>
      </w:r>
    </w:p>
    <w:p w14:paraId="1226743B" w14:textId="153E8085" w:rsidR="00277A9D" w:rsidRP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9D">
        <w:rPr>
          <w:rFonts w:ascii="Times New Roman" w:hAnsi="Times New Roman" w:cs="Times New Roman"/>
          <w:sz w:val="28"/>
          <w:szCs w:val="28"/>
        </w:rPr>
        <w:t>Золотарёва, Л.П.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9D">
        <w:rPr>
          <w:rFonts w:ascii="Times New Roman" w:hAnsi="Times New Roman" w:cs="Times New Roman"/>
          <w:sz w:val="28"/>
          <w:szCs w:val="28"/>
        </w:rPr>
        <w:t>Дмитриева,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9D">
        <w:rPr>
          <w:rFonts w:ascii="Times New Roman" w:hAnsi="Times New Roman" w:cs="Times New Roman"/>
          <w:sz w:val="28"/>
          <w:szCs w:val="28"/>
        </w:rPr>
        <w:t>Егорова, Традиционная система планирования уроков на 68 часов; – М.: «ВАКО», 2016 г.;</w:t>
      </w:r>
    </w:p>
    <w:p w14:paraId="3AF381D2" w14:textId="3FAB37C0" w:rsidR="00BF630E" w:rsidRPr="00277A9D" w:rsidRDefault="00277A9D" w:rsidP="00277A9D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77A9D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Pr="00277A9D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277A9D">
        <w:rPr>
          <w:rFonts w:ascii="Times New Roman" w:hAnsi="Times New Roman" w:cs="Times New Roman"/>
          <w:sz w:val="28"/>
          <w:szCs w:val="28"/>
        </w:rPr>
        <w:t>, С.И. Львова, В.А. Коханова Русский язык (тренировочные задания). – М., «ЭКСМО»: 2017, 2018, 2019г</w:t>
      </w:r>
    </w:p>
    <w:sectPr w:rsidR="00BF630E" w:rsidRPr="00277A9D" w:rsidSect="00277A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BC"/>
    <w:rsid w:val="00277A9D"/>
    <w:rsid w:val="00BF630E"/>
    <w:rsid w:val="00C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F60D"/>
  <w15:chartTrackingRefBased/>
  <w15:docId w15:val="{F623F4C4-D4DD-4E6A-BD4A-F41E8E59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Сафонова</dc:creator>
  <cp:keywords/>
  <dc:description/>
  <cp:lastModifiedBy>Ольга Сафонова</cp:lastModifiedBy>
  <cp:revision>2</cp:revision>
  <dcterms:created xsi:type="dcterms:W3CDTF">2022-12-27T06:52:00Z</dcterms:created>
  <dcterms:modified xsi:type="dcterms:W3CDTF">2022-12-27T07:00:00Z</dcterms:modified>
</cp:coreProperties>
</file>